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</w:pPr>
      <w:r>
        <w:rPr>
          <w:b/>
        </w:rPr>
        <w:t xml:space="preserve">sa  zajedničkog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i Nadzornog odbora </w:t>
      </w:r>
      <w:r w:rsidRPr="00183F8A">
        <w:rPr>
          <w:b/>
        </w:rPr>
        <w:t xml:space="preserve"> udruge «</w:t>
      </w:r>
      <w:proofErr w:type="spellStart"/>
      <w:r w:rsidRPr="00183F8A">
        <w:rPr>
          <w:b/>
        </w:rPr>
        <w:t>Iž</w:t>
      </w:r>
      <w:proofErr w:type="spellEnd"/>
      <w:r w:rsidRPr="00183F8A">
        <w:rPr>
          <w:b/>
        </w:rPr>
        <w:t xml:space="preserve"> u srcu» održanog dana</w:t>
      </w:r>
      <w:r>
        <w:rPr>
          <w:b/>
        </w:rPr>
        <w:t xml:space="preserve"> </w:t>
      </w:r>
      <w:r w:rsidR="00180F79">
        <w:rPr>
          <w:b/>
        </w:rPr>
        <w:t>17.kolovoza</w:t>
      </w:r>
      <w:r>
        <w:rPr>
          <w:b/>
        </w:rPr>
        <w:t xml:space="preserve"> 201</w:t>
      </w:r>
      <w:r w:rsidR="00180F79">
        <w:rPr>
          <w:b/>
        </w:rPr>
        <w:t>5</w:t>
      </w:r>
      <w:r w:rsidRPr="00183F8A">
        <w:rPr>
          <w:b/>
        </w:rPr>
        <w:t>.g.</w:t>
      </w:r>
      <w:r>
        <w:rPr>
          <w:b/>
        </w:rPr>
        <w:t xml:space="preserve"> u sali za </w:t>
      </w:r>
      <w:proofErr w:type="spellStart"/>
      <w:r>
        <w:rPr>
          <w:b/>
        </w:rPr>
        <w:t>saastanke</w:t>
      </w:r>
      <w:proofErr w:type="spellEnd"/>
    </w:p>
    <w:p w:rsidR="009E7121" w:rsidRDefault="009E7121" w:rsidP="00183F8A">
      <w:pPr>
        <w:jc w:val="both"/>
      </w:pPr>
      <w:r>
        <w:t>Nazočni:</w:t>
      </w:r>
    </w:p>
    <w:p w:rsidR="009E7121" w:rsidRPr="00063425" w:rsidRDefault="009E7121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 w:rsidRPr="00FF5B34">
        <w:rPr>
          <w:b/>
        </w:rPr>
        <w:t>Članovi Izvršnog odbora</w:t>
      </w:r>
      <w:r>
        <w:t xml:space="preserve">: Stanko Banić, Zlatko </w:t>
      </w:r>
      <w:proofErr w:type="spellStart"/>
      <w:r>
        <w:t>Sutlović</w:t>
      </w:r>
      <w:proofErr w:type="spellEnd"/>
      <w:r>
        <w:t>, Renata Jurić,</w:t>
      </w:r>
      <w:r w:rsidR="00180F79">
        <w:t xml:space="preserve"> </w:t>
      </w:r>
      <w:r w:rsidR="0017289B">
        <w:t>Boris Brčić</w:t>
      </w:r>
      <w:r w:rsidR="00180F79">
        <w:t xml:space="preserve">, </w:t>
      </w:r>
      <w:proofErr w:type="spellStart"/>
      <w:r w:rsidR="00180F79">
        <w:t>Stiven</w:t>
      </w:r>
      <w:proofErr w:type="spellEnd"/>
      <w:r w:rsidR="00180F79">
        <w:t xml:space="preserve"> Cvitanović</w:t>
      </w:r>
      <w:r w:rsidR="00E35C36">
        <w:t xml:space="preserve"> </w:t>
      </w:r>
      <w:r>
        <w:t>i Anđelo Cvitanović.</w:t>
      </w:r>
    </w:p>
    <w:p w:rsidR="00E35C36" w:rsidRDefault="0017289B" w:rsidP="00183F8A">
      <w:pPr>
        <w:jc w:val="both"/>
      </w:pPr>
      <w:r>
        <w:t xml:space="preserve">Odsutan: </w:t>
      </w:r>
      <w:r w:rsidR="00180F79">
        <w:t xml:space="preserve">Marko </w:t>
      </w:r>
      <w:proofErr w:type="spellStart"/>
      <w:r w:rsidR="00180F79">
        <w:t>Novaselić</w:t>
      </w:r>
      <w:proofErr w:type="spellEnd"/>
      <w:r w:rsidR="00180F79">
        <w:t xml:space="preserve"> (na brodu)</w:t>
      </w:r>
    </w:p>
    <w:p w:rsidR="0017289B" w:rsidRDefault="009E7121" w:rsidP="0017289B">
      <w:pPr>
        <w:jc w:val="both"/>
      </w:pPr>
      <w:r w:rsidRPr="00AB3566">
        <w:rPr>
          <w:b/>
        </w:rPr>
        <w:t>Članovi Nadzornog odbora</w:t>
      </w:r>
      <w:r>
        <w:t xml:space="preserve">: </w:t>
      </w:r>
      <w:r w:rsidR="00180F79">
        <w:t xml:space="preserve"> Jadranka </w:t>
      </w:r>
      <w:proofErr w:type="spellStart"/>
      <w:r w:rsidR="00180F79">
        <w:t>Ghergona</w:t>
      </w:r>
      <w:proofErr w:type="spellEnd"/>
    </w:p>
    <w:p w:rsidR="009E7121" w:rsidRDefault="0017289B" w:rsidP="0017289B">
      <w:pPr>
        <w:jc w:val="both"/>
      </w:pPr>
      <w:proofErr w:type="spellStart"/>
      <w:r>
        <w:t>Odsutni:</w:t>
      </w:r>
      <w:r w:rsidR="009E7121">
        <w:t>Anita</w:t>
      </w:r>
      <w:proofErr w:type="spellEnd"/>
      <w:r w:rsidR="009E7121">
        <w:t xml:space="preserve"> </w:t>
      </w:r>
      <w:proofErr w:type="spellStart"/>
      <w:r w:rsidR="009E7121">
        <w:t>Glomuz</w:t>
      </w:r>
      <w:proofErr w:type="spellEnd"/>
      <w:r w:rsidR="00180F79">
        <w:t xml:space="preserve"> i</w:t>
      </w:r>
      <w:r w:rsidR="009E7121">
        <w:t xml:space="preserve"> Rajko </w:t>
      </w:r>
      <w:proofErr w:type="spellStart"/>
      <w:r w:rsidR="009E7121">
        <w:t>Konatić</w:t>
      </w:r>
      <w:proofErr w:type="spellEnd"/>
      <w:r w:rsidR="00180F79">
        <w:t>.</w:t>
      </w:r>
      <w:r w:rsidR="009E7121">
        <w:t xml:space="preserve"> </w:t>
      </w:r>
    </w:p>
    <w:p w:rsidR="0017289B" w:rsidRDefault="0017289B" w:rsidP="00183F8A">
      <w:pPr>
        <w:jc w:val="both"/>
      </w:pPr>
    </w:p>
    <w:p w:rsidR="009E7121" w:rsidRDefault="009E7121" w:rsidP="00183F8A">
      <w:pPr>
        <w:jc w:val="both"/>
      </w:pPr>
      <w:r>
        <w:t xml:space="preserve">Sastanak počeo u  </w:t>
      </w:r>
      <w:r w:rsidR="00180F79">
        <w:t>19,30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Default="003347A5" w:rsidP="00DF4D4B">
      <w:pPr>
        <w:jc w:val="both"/>
      </w:pPr>
    </w:p>
    <w:p w:rsidR="003347A5" w:rsidRPr="003347A5" w:rsidRDefault="003347A5" w:rsidP="003347A5">
      <w:pPr>
        <w:numPr>
          <w:ilvl w:val="0"/>
          <w:numId w:val="1"/>
        </w:numPr>
        <w:jc w:val="both"/>
      </w:pPr>
      <w:r w:rsidRPr="003347A5">
        <w:t>Usvajanje zapisnika sa sastanka od 30.11.2014.</w:t>
      </w:r>
    </w:p>
    <w:p w:rsidR="003347A5" w:rsidRPr="003347A5" w:rsidRDefault="003347A5" w:rsidP="003347A5">
      <w:pPr>
        <w:numPr>
          <w:ilvl w:val="0"/>
          <w:numId w:val="1"/>
        </w:numPr>
        <w:jc w:val="both"/>
      </w:pPr>
      <w:r w:rsidRPr="003347A5">
        <w:t xml:space="preserve">Zamolba Ane </w:t>
      </w:r>
      <w:proofErr w:type="spellStart"/>
      <w:r w:rsidRPr="003347A5">
        <w:t>Trninić</w:t>
      </w:r>
      <w:proofErr w:type="spellEnd"/>
    </w:p>
    <w:p w:rsidR="003347A5" w:rsidRPr="003347A5" w:rsidRDefault="003347A5" w:rsidP="003347A5">
      <w:pPr>
        <w:numPr>
          <w:ilvl w:val="0"/>
          <w:numId w:val="1"/>
        </w:numPr>
        <w:jc w:val="both"/>
      </w:pPr>
      <w:r w:rsidRPr="003347A5">
        <w:t>Zamolba Mjesnog odbora - „</w:t>
      </w:r>
      <w:proofErr w:type="spellStart"/>
      <w:r w:rsidRPr="003347A5">
        <w:t>Iški</w:t>
      </w:r>
      <w:proofErr w:type="spellEnd"/>
      <w:r w:rsidRPr="003347A5">
        <w:t xml:space="preserve"> kralj 2015.“</w:t>
      </w:r>
    </w:p>
    <w:p w:rsidR="003347A5" w:rsidRPr="003347A5" w:rsidRDefault="003347A5" w:rsidP="003347A5">
      <w:pPr>
        <w:numPr>
          <w:ilvl w:val="0"/>
          <w:numId w:val="1"/>
        </w:numPr>
        <w:jc w:val="both"/>
      </w:pPr>
      <w:r w:rsidRPr="003347A5">
        <w:t>Sazivanje redovne godišnje Skupštine</w:t>
      </w:r>
    </w:p>
    <w:p w:rsidR="003347A5" w:rsidRPr="003347A5" w:rsidRDefault="003347A5" w:rsidP="003347A5">
      <w:pPr>
        <w:numPr>
          <w:ilvl w:val="0"/>
          <w:numId w:val="24"/>
        </w:numPr>
        <w:jc w:val="both"/>
      </w:pPr>
      <w:r w:rsidRPr="003347A5">
        <w:t>Izvještaj o radu 2014.g.</w:t>
      </w:r>
    </w:p>
    <w:p w:rsidR="003347A5" w:rsidRPr="003347A5" w:rsidRDefault="003347A5" w:rsidP="003347A5">
      <w:pPr>
        <w:numPr>
          <w:ilvl w:val="0"/>
          <w:numId w:val="24"/>
        </w:numPr>
        <w:jc w:val="both"/>
      </w:pPr>
      <w:r w:rsidRPr="003347A5">
        <w:t>Donošenje Statuta Udruge</w:t>
      </w:r>
    </w:p>
    <w:p w:rsidR="003347A5" w:rsidRPr="003347A5" w:rsidRDefault="003347A5" w:rsidP="003347A5">
      <w:pPr>
        <w:numPr>
          <w:ilvl w:val="0"/>
          <w:numId w:val="1"/>
        </w:numPr>
        <w:jc w:val="both"/>
      </w:pPr>
      <w:r w:rsidRPr="003347A5">
        <w:t>Razno</w:t>
      </w:r>
    </w:p>
    <w:p w:rsidR="003347A5" w:rsidRPr="004A17C2" w:rsidRDefault="003347A5" w:rsidP="00DF4D4B">
      <w:pPr>
        <w:jc w:val="both"/>
      </w:pPr>
    </w:p>
    <w:p w:rsidR="00725EB0" w:rsidRDefault="00725EB0" w:rsidP="00725EB0">
      <w:pPr>
        <w:jc w:val="both"/>
        <w:rPr>
          <w:b/>
          <w:sz w:val="16"/>
          <w:szCs w:val="16"/>
        </w:rPr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1.</w:t>
      </w:r>
    </w:p>
    <w:p w:rsidR="009E7121" w:rsidRPr="006277C3" w:rsidRDefault="009E7121" w:rsidP="00183F8A">
      <w:pPr>
        <w:jc w:val="both"/>
        <w:rPr>
          <w:b/>
        </w:rPr>
      </w:pPr>
    </w:p>
    <w:p w:rsidR="00E35C36" w:rsidRDefault="009E7121" w:rsidP="00183F8A">
      <w:pPr>
        <w:jc w:val="both"/>
      </w:pPr>
      <w:r>
        <w:t>Zapisni</w:t>
      </w:r>
      <w:r w:rsidR="00374A9F">
        <w:t>k</w:t>
      </w:r>
      <w:r>
        <w:t xml:space="preserve"> sa sastanka dostavljen su svim članovima Izvršnog i Nadzornog odbora uz poziv za ovaj sastanak.</w:t>
      </w:r>
      <w:r w:rsidR="003347A5">
        <w:t xml:space="preserve"> Stanko Banić informira da je pokušao obaviti dodatni razgovor sa </w:t>
      </w:r>
      <w:proofErr w:type="spellStart"/>
      <w:r w:rsidR="003347A5">
        <w:t>A.Novaselićem</w:t>
      </w:r>
      <w:proofErr w:type="spellEnd"/>
      <w:r w:rsidR="003347A5">
        <w:t xml:space="preserve">, ali bez rezultata, jedini komentar </w:t>
      </w:r>
      <w:proofErr w:type="spellStart"/>
      <w:r w:rsidR="003347A5">
        <w:t>Novaselića</w:t>
      </w:r>
      <w:proofErr w:type="spellEnd"/>
      <w:r w:rsidR="003347A5">
        <w:t xml:space="preserve"> da je bio „sve se zna“. Renata Jurić informira o razgovoru sa župnikom, te da joj je dostavio na potpis neispravni formular, koji mu je vratila na ispravak, a nakon toga ništa, </w:t>
      </w:r>
      <w:proofErr w:type="spellStart"/>
      <w:r w:rsidR="003347A5">
        <w:t>najvjerovatnije</w:t>
      </w:r>
      <w:proofErr w:type="spellEnd"/>
      <w:r w:rsidR="003347A5">
        <w:t xml:space="preserve"> više nije aktualno pitanje dovođenja struje u crkveni prostor. </w:t>
      </w:r>
      <w:r>
        <w:t xml:space="preserve">Primjedbi na zapisnik nije bilo te </w:t>
      </w:r>
      <w:r w:rsidR="00B6745B">
        <w:t>je</w:t>
      </w:r>
      <w:r>
        <w:t xml:space="preserve"> isti jednoglasno usvojen</w:t>
      </w:r>
      <w:r w:rsidR="00E35C36">
        <w:t>.</w:t>
      </w:r>
    </w:p>
    <w:p w:rsidR="00E35C36" w:rsidRDefault="00E35C36" w:rsidP="00183F8A">
      <w:pPr>
        <w:jc w:val="both"/>
      </w:pPr>
    </w:p>
    <w:p w:rsidR="009E7121" w:rsidRDefault="00E35C36" w:rsidP="00183F8A">
      <w:pPr>
        <w:jc w:val="both"/>
        <w:rPr>
          <w:b/>
        </w:rPr>
      </w:pPr>
      <w:r w:rsidRPr="006277C3">
        <w:rPr>
          <w:b/>
        </w:rPr>
        <w:t xml:space="preserve"> </w:t>
      </w:r>
      <w:r w:rsidR="009E7121" w:rsidRPr="006277C3">
        <w:rPr>
          <w:b/>
        </w:rPr>
        <w:t>AD 2.</w:t>
      </w:r>
    </w:p>
    <w:p w:rsidR="009E7121" w:rsidRDefault="009E7121" w:rsidP="00183F8A">
      <w:pPr>
        <w:jc w:val="both"/>
        <w:rPr>
          <w:b/>
        </w:rPr>
      </w:pPr>
    </w:p>
    <w:p w:rsidR="00A274B1" w:rsidRDefault="00F97E5C" w:rsidP="00183F8A">
      <w:pPr>
        <w:jc w:val="both"/>
      </w:pPr>
      <w:r>
        <w:t xml:space="preserve">Ana </w:t>
      </w:r>
      <w:proofErr w:type="spellStart"/>
      <w:r>
        <w:t>Trninić</w:t>
      </w:r>
      <w:proofErr w:type="spellEnd"/>
      <w:r>
        <w:t xml:space="preserve"> je izdala zbirku pjesama pod naslovom „Da školja ni“, te se obratila za pomoć oko tiskanja te zbirke. Ukupni troškovi </w:t>
      </w:r>
      <w:r w:rsidR="00A274B1">
        <w:t>tiskanja iznose 5.812,50 kuna, te se predlaže da pola troškova pokrije Udruga IŽ U SRCU, a pola KUD SLOGA.</w:t>
      </w:r>
    </w:p>
    <w:p w:rsidR="00725EB0" w:rsidRDefault="00A274B1" w:rsidP="00183F8A">
      <w:pPr>
        <w:jc w:val="both"/>
      </w:pPr>
      <w:r>
        <w:t>J</w:t>
      </w:r>
      <w:r w:rsidR="00725EB0">
        <w:t>ednoglasno donijeta odluka:</w:t>
      </w:r>
    </w:p>
    <w:p w:rsidR="00725EB0" w:rsidRPr="00725EB0" w:rsidRDefault="00A274B1" w:rsidP="00725EB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Odobrava se iznos od 2.906,25 kuna za pokriće dijela troškova tiskanja zbirke pjesama „Da školja ni“ autorice Ane </w:t>
      </w:r>
      <w:proofErr w:type="spellStart"/>
      <w:r>
        <w:rPr>
          <w:b/>
          <w:i/>
          <w:sz w:val="28"/>
          <w:szCs w:val="28"/>
        </w:rPr>
        <w:t>Trninić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rođ</w:t>
      </w:r>
      <w:proofErr w:type="spellEnd"/>
      <w:r>
        <w:rPr>
          <w:b/>
          <w:i/>
          <w:sz w:val="28"/>
          <w:szCs w:val="28"/>
        </w:rPr>
        <w:t xml:space="preserve">. </w:t>
      </w:r>
      <w:proofErr w:type="spellStart"/>
      <w:r>
        <w:rPr>
          <w:b/>
          <w:i/>
          <w:sz w:val="28"/>
          <w:szCs w:val="28"/>
        </w:rPr>
        <w:t>Strgačić</w:t>
      </w:r>
      <w:proofErr w:type="spellEnd"/>
      <w:r>
        <w:rPr>
          <w:b/>
          <w:i/>
          <w:sz w:val="28"/>
          <w:szCs w:val="28"/>
        </w:rPr>
        <w:t>.</w:t>
      </w:r>
    </w:p>
    <w:p w:rsidR="00725EB0" w:rsidRDefault="00725EB0" w:rsidP="00183F8A">
      <w:pPr>
        <w:jc w:val="both"/>
      </w:pPr>
    </w:p>
    <w:p w:rsidR="001323A1" w:rsidRDefault="001323A1" w:rsidP="00183F8A">
      <w:pPr>
        <w:jc w:val="both"/>
        <w:rPr>
          <w:b/>
        </w:rPr>
      </w:pPr>
    </w:p>
    <w:p w:rsidR="009E7121" w:rsidRDefault="009E7121" w:rsidP="00352636">
      <w:pPr>
        <w:jc w:val="both"/>
        <w:rPr>
          <w:b/>
          <w:i/>
        </w:rPr>
      </w:pPr>
      <w:r>
        <w:rPr>
          <w:b/>
        </w:rPr>
        <w:t>AD 3.</w:t>
      </w:r>
      <w:r w:rsidRPr="00352636">
        <w:rPr>
          <w:b/>
          <w:i/>
        </w:rPr>
        <w:t xml:space="preserve"> </w:t>
      </w:r>
    </w:p>
    <w:p w:rsidR="00FE60B9" w:rsidRDefault="00FE60B9" w:rsidP="00352636">
      <w:pPr>
        <w:jc w:val="both"/>
        <w:rPr>
          <w:b/>
          <w:i/>
        </w:rPr>
      </w:pPr>
    </w:p>
    <w:p w:rsidR="006C7B69" w:rsidRDefault="00725EB0" w:rsidP="00FE60B9">
      <w:pPr>
        <w:jc w:val="both"/>
      </w:pPr>
      <w:r>
        <w:t xml:space="preserve">Zahtjev (zamolba) Mjesnog odbora Veli </w:t>
      </w:r>
      <w:proofErr w:type="spellStart"/>
      <w:r>
        <w:t>Iž</w:t>
      </w:r>
      <w:proofErr w:type="spellEnd"/>
      <w:r>
        <w:t xml:space="preserve">, </w:t>
      </w:r>
      <w:r w:rsidR="006C7B69">
        <w:t xml:space="preserve">odnosi se na </w:t>
      </w:r>
      <w:proofErr w:type="spellStart"/>
      <w:r w:rsidR="006C7B69">
        <w:t>sponzortvo</w:t>
      </w:r>
      <w:proofErr w:type="spellEnd"/>
      <w:r w:rsidR="006C7B69">
        <w:t xml:space="preserve"> ovogodišnje manifestacije „</w:t>
      </w:r>
      <w:proofErr w:type="spellStart"/>
      <w:r w:rsidR="006C7B69">
        <w:t>Iški</w:t>
      </w:r>
      <w:proofErr w:type="spellEnd"/>
      <w:r w:rsidR="006C7B69">
        <w:t xml:space="preserve"> kralj“.</w:t>
      </w:r>
    </w:p>
    <w:p w:rsidR="006C7B69" w:rsidRDefault="006C7B69" w:rsidP="00FE60B9">
      <w:pPr>
        <w:jc w:val="both"/>
      </w:pPr>
      <w:r>
        <w:t>Jednoglasno se donosi odluka:</w:t>
      </w:r>
    </w:p>
    <w:p w:rsidR="006C7B69" w:rsidRPr="00725EB0" w:rsidRDefault="006C7B69" w:rsidP="006C7B69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lastRenderedPageBreak/>
        <w:t xml:space="preserve">Odobrava se </w:t>
      </w:r>
      <w:r>
        <w:rPr>
          <w:b/>
          <w:i/>
          <w:sz w:val="28"/>
          <w:szCs w:val="28"/>
        </w:rPr>
        <w:t xml:space="preserve">donacija u </w:t>
      </w:r>
      <w:r>
        <w:rPr>
          <w:b/>
          <w:i/>
          <w:sz w:val="28"/>
          <w:szCs w:val="28"/>
        </w:rPr>
        <w:t>iznos</w:t>
      </w:r>
      <w:r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od 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000.00</w:t>
      </w:r>
      <w:r>
        <w:rPr>
          <w:b/>
          <w:i/>
          <w:sz w:val="28"/>
          <w:szCs w:val="28"/>
        </w:rPr>
        <w:t xml:space="preserve"> kuna </w:t>
      </w:r>
      <w:r>
        <w:rPr>
          <w:b/>
          <w:i/>
          <w:sz w:val="28"/>
          <w:szCs w:val="28"/>
        </w:rPr>
        <w:t>priredbi „IŠKI KRALJ 2015.“ Navedeni iznos odobrava se u korist konta IŠKA MLADEŽ.</w:t>
      </w:r>
    </w:p>
    <w:p w:rsidR="006C7B69" w:rsidRDefault="006C7B69" w:rsidP="00FE60B9">
      <w:pPr>
        <w:jc w:val="both"/>
      </w:pPr>
    </w:p>
    <w:p w:rsidR="006C7B69" w:rsidRDefault="006C7B69" w:rsidP="009C07EB">
      <w:pPr>
        <w:jc w:val="both"/>
        <w:rPr>
          <w:b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t>AD</w:t>
      </w:r>
      <w:r w:rsidR="00734AC3">
        <w:rPr>
          <w:b/>
        </w:rPr>
        <w:t xml:space="preserve"> 4</w:t>
      </w:r>
      <w:r>
        <w:rPr>
          <w:b/>
        </w:rPr>
        <w:t xml:space="preserve">. </w:t>
      </w:r>
    </w:p>
    <w:p w:rsidR="0023118F" w:rsidRDefault="0023118F" w:rsidP="0023118F">
      <w:pPr>
        <w:jc w:val="both"/>
        <w:rPr>
          <w:b/>
          <w:i/>
          <w:sz w:val="28"/>
          <w:szCs w:val="28"/>
        </w:rPr>
      </w:pPr>
    </w:p>
    <w:p w:rsidR="0023118F" w:rsidRDefault="0023118F" w:rsidP="0023118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Donosi se odluka o sazivanju redovne </w:t>
      </w:r>
      <w:r>
        <w:rPr>
          <w:b/>
          <w:i/>
          <w:sz w:val="28"/>
          <w:szCs w:val="28"/>
        </w:rPr>
        <w:t>Skupštin</w:t>
      </w:r>
      <w:r>
        <w:rPr>
          <w:b/>
          <w:i/>
          <w:sz w:val="28"/>
          <w:szCs w:val="28"/>
        </w:rPr>
        <w:t>e Udruge u nedjelju 23.kolovoza 2015.g. u 09,45 sati.</w:t>
      </w:r>
      <w:r>
        <w:rPr>
          <w:b/>
          <w:i/>
          <w:sz w:val="28"/>
          <w:szCs w:val="28"/>
        </w:rPr>
        <w:t xml:space="preserve"> </w:t>
      </w:r>
    </w:p>
    <w:p w:rsidR="00D0559F" w:rsidRDefault="00D0559F" w:rsidP="009C07EB">
      <w:pPr>
        <w:jc w:val="both"/>
        <w:rPr>
          <w:b/>
        </w:rPr>
      </w:pPr>
    </w:p>
    <w:p w:rsidR="006C7B69" w:rsidRDefault="006C7B69" w:rsidP="006C7B69">
      <w:pPr>
        <w:numPr>
          <w:ilvl w:val="0"/>
          <w:numId w:val="25"/>
        </w:numPr>
        <w:jc w:val="both"/>
      </w:pPr>
      <w:r>
        <w:t>Izvještaj o radu dostavljen je uz poziv za ovaj sastanak, te se bez posebne rasprave jednoglasno donosi odluka:</w:t>
      </w:r>
    </w:p>
    <w:p w:rsidR="006C7B69" w:rsidRDefault="006C7B69" w:rsidP="006C7B6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Predlaže se Skupštini usvajanje Izvještaja o radu za 2014.g. Izvještaj je prilog ovom zapisniku i čini njegov sastavni dio. </w:t>
      </w:r>
    </w:p>
    <w:p w:rsidR="006C7B69" w:rsidRDefault="006C7B69" w:rsidP="006C7B69">
      <w:pPr>
        <w:jc w:val="both"/>
        <w:rPr>
          <w:b/>
          <w:i/>
          <w:sz w:val="28"/>
          <w:szCs w:val="28"/>
        </w:rPr>
      </w:pPr>
    </w:p>
    <w:p w:rsidR="0023118F" w:rsidRDefault="0023118F" w:rsidP="0023118F">
      <w:pPr>
        <w:numPr>
          <w:ilvl w:val="0"/>
          <w:numId w:val="25"/>
        </w:numPr>
        <w:jc w:val="both"/>
      </w:pPr>
      <w:r>
        <w:t>Nakon obrazloženja tajnika da je potrebno uskladiti Statut udruge, sa novim Zakonom o udrugama, jednoglasno se donosi odluka:</w:t>
      </w:r>
    </w:p>
    <w:p w:rsidR="0023118F" w:rsidRDefault="0023118F" w:rsidP="0023118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Predlaže se Skupštini </w:t>
      </w:r>
      <w:r>
        <w:rPr>
          <w:b/>
          <w:i/>
          <w:sz w:val="28"/>
          <w:szCs w:val="28"/>
        </w:rPr>
        <w:t>donošenje novog Statuta Udruge, u t</w:t>
      </w:r>
      <w:bookmarkStart w:id="0" w:name="_GoBack"/>
      <w:bookmarkEnd w:id="0"/>
      <w:r>
        <w:rPr>
          <w:b/>
          <w:i/>
          <w:sz w:val="28"/>
          <w:szCs w:val="28"/>
        </w:rPr>
        <w:t>ekstu koji je prilog ovog zapisnika i čini njegov sastavni dio.</w:t>
      </w:r>
      <w:r>
        <w:rPr>
          <w:b/>
          <w:i/>
          <w:sz w:val="28"/>
          <w:szCs w:val="28"/>
        </w:rPr>
        <w:t xml:space="preserve"> </w:t>
      </w:r>
    </w:p>
    <w:p w:rsidR="0023118F" w:rsidRDefault="0023118F" w:rsidP="0023118F">
      <w:pPr>
        <w:jc w:val="both"/>
        <w:rPr>
          <w:b/>
          <w:i/>
          <w:sz w:val="28"/>
          <w:szCs w:val="28"/>
        </w:rPr>
      </w:pPr>
    </w:p>
    <w:p w:rsidR="00032F41" w:rsidRDefault="00032F41" w:rsidP="00032F41">
      <w:pPr>
        <w:pStyle w:val="Odlomakpopisa"/>
        <w:rPr>
          <w:b/>
        </w:rPr>
      </w:pPr>
    </w:p>
    <w:p w:rsidR="009E7121" w:rsidRDefault="009E7121" w:rsidP="00D90B4E">
      <w:pPr>
        <w:jc w:val="both"/>
      </w:pPr>
      <w:r>
        <w:t xml:space="preserve">Završeno u </w:t>
      </w:r>
      <w:r w:rsidR="006973D5">
        <w:t>20,</w:t>
      </w:r>
      <w:r w:rsidR="0023118F">
        <w:t>00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3118F">
        <w:rPr>
          <w:b/>
        </w:rPr>
        <w:t xml:space="preserve">             </w:t>
      </w:r>
      <w:r>
        <w:rPr>
          <w:b/>
        </w:rPr>
        <w:t>Renata Jurić</w:t>
      </w:r>
      <w:r>
        <w:rPr>
          <w:b/>
        </w:rPr>
        <w:tab/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1A" w:rsidRDefault="003A601A">
      <w:r>
        <w:separator/>
      </w:r>
    </w:p>
  </w:endnote>
  <w:endnote w:type="continuationSeparator" w:id="0">
    <w:p w:rsidR="003A601A" w:rsidRDefault="003A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1A" w:rsidRDefault="003A601A">
      <w:r>
        <w:separator/>
      </w:r>
    </w:p>
  </w:footnote>
  <w:footnote w:type="continuationSeparator" w:id="0">
    <w:p w:rsidR="003A601A" w:rsidRDefault="003A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F0B8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C420A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90627F"/>
    <w:rsid w:val="009079DD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4B1"/>
    <w:rsid w:val="00A278D2"/>
    <w:rsid w:val="00A307C1"/>
    <w:rsid w:val="00A36C22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448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CF0B88"/>
    <w:rsid w:val="00D0559F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702BC"/>
    <w:rPr>
      <w:sz w:val="24"/>
      <w:szCs w:val="24"/>
    </w:rPr>
  </w:style>
  <w:style w:type="character" w:styleId="Brojstranice">
    <w:name w:val="page number"/>
    <w:uiPriority w:val="99"/>
    <w:rsid w:val="007B6B1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702BC"/>
    <w:rPr>
      <w:sz w:val="0"/>
      <w:szCs w:val="0"/>
    </w:rPr>
  </w:style>
  <w:style w:type="paragraph" w:styleId="Odlomakpopisa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Naglaeno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28</cp:revision>
  <cp:lastPrinted>2015-08-20T07:34:00Z</cp:lastPrinted>
  <dcterms:created xsi:type="dcterms:W3CDTF">2012-11-17T21:55:00Z</dcterms:created>
  <dcterms:modified xsi:type="dcterms:W3CDTF">2015-08-20T07:34:00Z</dcterms:modified>
</cp:coreProperties>
</file>